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黑体" w:hAnsi="黑体" w:eastAsia="黑体" w:cs="黑体"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1"/>
        </w:rPr>
        <w:t>附件</w:t>
      </w:r>
      <w:r>
        <w:rPr>
          <w:rFonts w:hint="eastAsia" w:ascii="黑体" w:hAnsi="黑体" w:eastAsia="黑体" w:cs="黑体"/>
          <w:color w:val="auto"/>
          <w:szCs w:val="21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“以旧换新”绿色智能家电产品申报表</w:t>
      </w:r>
    </w:p>
    <w:bookmarkEnd w:id="0"/>
    <w:tbl>
      <w:tblPr>
        <w:tblStyle w:val="5"/>
        <w:tblpPr w:leftFromText="180" w:rightFromText="180" w:vertAnchor="text" w:horzAnchor="page" w:tblpXSpec="center" w:tblpY="1005"/>
        <w:tblOverlap w:val="never"/>
        <w:tblW w:w="10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3362"/>
        <w:gridCol w:w="2225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336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企业地址</w:t>
            </w:r>
          </w:p>
        </w:tc>
        <w:tc>
          <w:tcPr>
            <w:tcW w:w="336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联系人及职务</w:t>
            </w:r>
          </w:p>
        </w:tc>
        <w:tc>
          <w:tcPr>
            <w:tcW w:w="336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  <w:jc w:val="center"/>
        </w:trPr>
        <w:tc>
          <w:tcPr>
            <w:tcW w:w="1033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申报诚信承诺函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本单位承诺对所填报的各项内容和递交的申请材料的有效性、合法性、合规性及真实性作出保证，所有复印件均与原件完全相同，如有虚构、失实、欺诈等情况，将承担由此引致的全部责任和后果。</w:t>
            </w:r>
          </w:p>
          <w:p>
            <w:pPr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本单位承诺诚信经营，保证商品质量和所售商品售后服务，包括但不限于物流配送、安装、三包服务、售后客服支持等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保证提供符合要求的绿色智能家电产品，且</w:t>
            </w:r>
            <w:r>
              <w:rPr>
                <w:rFonts w:hint="eastAsia" w:hAnsi="仿宋_GB2312" w:cs="仿宋_GB2312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参与本次活动</w:t>
            </w:r>
            <w:r>
              <w:rPr>
                <w:rFonts w:hint="eastAsia" w:hAnsi="仿宋_GB2312" w:cs="仿宋_GB2312"/>
                <w:color w:val="auto"/>
                <w:sz w:val="24"/>
                <w:szCs w:val="24"/>
                <w:lang w:eastAsia="zh-CN"/>
              </w:rPr>
              <w:t>产品提供相应的优惠措施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  <w:p>
            <w:pPr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本单位承诺指定的销售企业在核销</w:t>
            </w:r>
            <w:r>
              <w:rPr>
                <w:rFonts w:hint="eastAsia" w:hAnsi="仿宋_GB2312" w:cs="仿宋_GB2312"/>
                <w:color w:val="auto"/>
                <w:sz w:val="24"/>
                <w:szCs w:val="24"/>
                <w:lang w:eastAsia="zh-CN"/>
              </w:rPr>
              <w:t>绿色智能家电补贴时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，仅用于审核通过的绿色智能家电，不得用于</w:t>
            </w:r>
            <w:r>
              <w:rPr>
                <w:rFonts w:hint="eastAsia" w:hAnsi="仿宋_GB2312" w:cs="仿宋_GB2312"/>
                <w:color w:val="auto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家电商品优惠，无虚假宣传、虚假交易行为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等违法行为。</w:t>
            </w:r>
          </w:p>
          <w:p>
            <w:pPr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adjustRightIn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ordWrap/>
              <w:adjustRightIn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adjustRightInd w:val="0"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法人签名：</w:t>
            </w:r>
          </w:p>
          <w:p>
            <w:pPr>
              <w:adjustRightInd w:val="0"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（企业公章）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</w:t>
            </w:r>
          </w:p>
          <w:p>
            <w:pPr>
              <w:adjustRightInd w:val="0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D3661"/>
    <w:rsid w:val="5CDD3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540"/>
    </w:pPr>
    <w:rPr>
      <w:szCs w:val="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2023-05-12T07:36:00Z</dcterms:created>
  <dc:creator>Administrator</dc:creator>
  <cp:lastModifiedBy>Administrator</cp:lastModifiedBy>
  <dcterms:modified xsi:type="dcterms:W3CDTF">2023-05-12T07:37:08Z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4289D669B26346639C871C9DD4E0ABC0</vt:lpwstr>
  </property>
</Properties>
</file>